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514D12" w:rsidRDefault="00B773DC" w:rsidP="00B773DC">
      <w:pPr>
        <w:jc w:val="center"/>
      </w:pPr>
      <w:r>
        <w:t>Healthcare System in the Kingdom of Saudi Arabia</w:t>
      </w:r>
    </w:p>
    <w:p w:rsidR="00B773DC" w:rsidRDefault="00B773DC" w:rsidP="00B773DC">
      <w:pPr>
        <w:jc w:val="center"/>
      </w:pPr>
      <w:r>
        <w:t>Student’s Name</w:t>
      </w:r>
    </w:p>
    <w:p w:rsidR="00B773DC" w:rsidRDefault="00B773DC" w:rsidP="00B773DC">
      <w:pPr>
        <w:jc w:val="center"/>
      </w:pPr>
      <w:r>
        <w:t>Institution</w:t>
      </w:r>
    </w:p>
    <w:p w:rsidR="00B773DC" w:rsidRDefault="00B773DC">
      <w:pPr>
        <w:spacing w:line="276" w:lineRule="auto"/>
      </w:pPr>
      <w:r>
        <w:br w:type="page"/>
      </w:r>
    </w:p>
    <w:p w:rsidR="00D2717B" w:rsidRPr="00D60B2D" w:rsidRDefault="00D2717B" w:rsidP="00D2717B">
      <w:pPr>
        <w:spacing w:after="0"/>
        <w:ind w:firstLine="720"/>
        <w:rPr>
          <w:szCs w:val="24"/>
        </w:rPr>
      </w:pPr>
      <w:r w:rsidRPr="00D60B2D">
        <w:rPr>
          <w:szCs w:val="24"/>
        </w:rPr>
        <w:lastRenderedPageBreak/>
        <w:t>An introduction</w:t>
      </w:r>
    </w:p>
    <w:p w:rsidR="00D2717B" w:rsidRPr="00D60B2D" w:rsidRDefault="00D2717B" w:rsidP="00D2717B">
      <w:pPr>
        <w:spacing w:after="0"/>
        <w:ind w:firstLine="720"/>
        <w:rPr>
          <w:szCs w:val="24"/>
        </w:rPr>
      </w:pPr>
      <w:r w:rsidRPr="00D60B2D">
        <w:rPr>
          <w:szCs w:val="24"/>
        </w:rPr>
        <w:t>The Kingdom of Saudi Arabia has offered free healthcare to Saudi citizens to help in bettering their healthiness. The country has availed healthcare services in over 2000 primary healthcare centers as well as 420 hospitals. The Saudi Ministry of Health has invested astronomical amounts of funds and efforts aimed at promoting health with a primary focus on non-communicable diseases. Nevertheless, with all these efforts being channeled by the Saudi Ministry of Health to advance the healthcare of the people, over 1.9 million and more than 1.7 million residents of Saudi Arabia aged 15 years or older are suffering from hypertension and diabetes, respectively. Access to healthcare is a crucial health determinant. The availability of health facilities that are accessible to Saudis has got enhanced. The Saudi Ministry of Health has improved health infrastructure by ensuring they are well stocked and have adept clinicians.</w:t>
      </w:r>
    </w:p>
    <w:p w:rsidR="00D2717B" w:rsidRPr="00D2717B" w:rsidRDefault="00D2717B" w:rsidP="00D2717B">
      <w:pPr>
        <w:spacing w:after="0"/>
        <w:ind w:firstLine="720"/>
        <w:rPr>
          <w:b/>
          <w:szCs w:val="24"/>
        </w:rPr>
      </w:pPr>
      <w:r w:rsidRPr="00D2717B">
        <w:rPr>
          <w:b/>
          <w:szCs w:val="24"/>
        </w:rPr>
        <w:t>The history and evolution of Saudi Arabian healthcare, including the growth of the healthcare system</w:t>
      </w:r>
    </w:p>
    <w:p w:rsidR="00D2717B" w:rsidRPr="00D60B2D" w:rsidRDefault="00D2717B" w:rsidP="00D2717B">
      <w:pPr>
        <w:spacing w:after="0"/>
        <w:ind w:firstLine="720"/>
        <w:rPr>
          <w:szCs w:val="24"/>
        </w:rPr>
      </w:pPr>
      <w:r w:rsidRPr="00D60B2D">
        <w:rPr>
          <w:szCs w:val="24"/>
        </w:rPr>
        <w:t>In the Kingdom of Saudi Arabia, healthcare facilities have a long way. Initially, there was the first founding of the public health department based in Mecca, which was done by a royal decree and Ministry of Health (MOH) in 1925 and 1950, respectively. Presently, Saudi Arabia has hospitals totaling 487 with a bed capacity of 72,981. The government emphasized its commitment to improving the health awareness of the Saudi population by giving priority to the advancement of healthcare services. The improvement of healthcare services got done at different levels of primary, secondary, and tertiary</w:t>
      </w:r>
      <w:r w:rsidRPr="00EA2AB5">
        <w:rPr>
          <w:color w:val="222222"/>
          <w:szCs w:val="24"/>
          <w:shd w:val="clear" w:color="auto" w:fill="FFFFFF"/>
        </w:rPr>
        <w:t xml:space="preserve"> </w:t>
      </w:r>
      <w:r>
        <w:rPr>
          <w:color w:val="222222"/>
          <w:szCs w:val="24"/>
          <w:shd w:val="clear" w:color="auto" w:fill="FFFFFF"/>
        </w:rPr>
        <w:t>(Alsubaiei Et al</w:t>
      </w:r>
      <w:r w:rsidRPr="00D60B2D">
        <w:rPr>
          <w:szCs w:val="24"/>
        </w:rPr>
        <w:t>.</w:t>
      </w:r>
      <w:r>
        <w:rPr>
          <w:szCs w:val="24"/>
        </w:rPr>
        <w:t>, 2018).</w:t>
      </w:r>
      <w:r w:rsidRPr="00D60B2D">
        <w:rPr>
          <w:szCs w:val="24"/>
        </w:rPr>
        <w:t xml:space="preserve"> The ministry of health has improved the building of more new hospitals to help provide medical services to citizens of Saudi Arabia.</w:t>
      </w:r>
    </w:p>
    <w:p w:rsidR="00D2717B" w:rsidRPr="00D60B2D" w:rsidRDefault="00D2717B" w:rsidP="00D2717B">
      <w:pPr>
        <w:spacing w:after="0"/>
        <w:ind w:firstLine="720"/>
        <w:rPr>
          <w:szCs w:val="24"/>
        </w:rPr>
      </w:pPr>
      <w:r w:rsidRPr="00D60B2D">
        <w:rPr>
          <w:szCs w:val="24"/>
        </w:rPr>
        <w:lastRenderedPageBreak/>
        <w:t xml:space="preserve">The Saudi Ministry of Health has ensured that health facilities got increased for easy access by the residents of the country. Still, then Saudis are not fast to search for prevention and care and only do so when they develop some disease symptoms. Some patients also seek services of healthcare facilities upon reaching advanced stages of illness. The Saudi Ministry of Health has invested considerable amounts of money in aiding in the prevention of contracting chronic diseases and become engrossed in health promotion campaigns (Alsubaiei et al., 2018). Therefore, it is baffling for the Saudis to abstain from making proper use of the free healthcare they have got accorded. The healthcare system in Saudi Arabia has recorded tremendous growth, with most the people getting served. </w:t>
      </w:r>
    </w:p>
    <w:p w:rsidR="00D2717B" w:rsidRPr="00D2717B" w:rsidRDefault="00D2717B" w:rsidP="00D2717B">
      <w:pPr>
        <w:spacing w:after="0"/>
        <w:ind w:firstLine="720"/>
        <w:rPr>
          <w:b/>
          <w:szCs w:val="24"/>
        </w:rPr>
      </w:pPr>
      <w:r w:rsidRPr="00D2717B">
        <w:rPr>
          <w:b/>
          <w:szCs w:val="24"/>
        </w:rPr>
        <w:t>Policy and proposed rulings affecting the healthcare system</w:t>
      </w:r>
    </w:p>
    <w:p w:rsidR="00D2717B" w:rsidRPr="00D60B2D" w:rsidRDefault="00D2717B" w:rsidP="00D2717B">
      <w:pPr>
        <w:spacing w:after="0"/>
        <w:ind w:firstLine="720"/>
        <w:rPr>
          <w:szCs w:val="24"/>
        </w:rPr>
      </w:pPr>
      <w:r w:rsidRPr="00D60B2D">
        <w:rPr>
          <w:szCs w:val="24"/>
        </w:rPr>
        <w:t>The Saudi healthcare system has received massive demand due to its advocacy to bettering healthcare facilities</w:t>
      </w:r>
      <w:r>
        <w:rPr>
          <w:szCs w:val="24"/>
        </w:rPr>
        <w:t xml:space="preserve"> </w:t>
      </w:r>
      <w:r w:rsidRPr="00D60B2D">
        <w:rPr>
          <w:szCs w:val="24"/>
        </w:rPr>
        <w:t xml:space="preserve">(Al Asmri et al., 2019). Contemporarily, the population of Saudi Arabia is on the rise, and the elderly population has increased too. Regulations like Human Resource Development (HBD) initiatives are essential in ensuring that well-trained personnel gets employed in health facilities. They aid health professionals in becoming competent with appropriate expertise in providing institutional knowledge to people. In so doing, HBD initiatives have incorporated capacity building in health facilities by advocating for the training of well-informed clinicians. The government has initiated the program of Strategic Plan for the Ministry of Health (MoH) 2010-2020, which will help in finding solutions to healthcare problems. As a result of the ever-increasing population of Saudi Arabia, the demand for healthcare services is on the rise. The government has enhanced the erection of healthcare facilities with well-trained clinicians exuding top-notch professionalism and competence. MoH enhances the ability of </w:t>
      </w:r>
      <w:r w:rsidRPr="00D60B2D">
        <w:rPr>
          <w:szCs w:val="24"/>
        </w:rPr>
        <w:lastRenderedPageBreak/>
        <w:t>health providers to offer comprehensive education on the need for acquiring health services such as screening before getting sick or ill.</w:t>
      </w:r>
    </w:p>
    <w:p w:rsidR="00D2717B" w:rsidRPr="00D60B2D" w:rsidRDefault="00D2717B" w:rsidP="00D2717B">
      <w:pPr>
        <w:spacing w:after="0"/>
        <w:ind w:firstLine="720"/>
        <w:rPr>
          <w:szCs w:val="24"/>
        </w:rPr>
      </w:pPr>
      <w:r w:rsidRPr="00D60B2D">
        <w:rPr>
          <w:szCs w:val="24"/>
        </w:rPr>
        <w:t>The Saudi Ministry of Health should consider coming up with a comprehensive plan condensing health education, which will help in wooing and compelling Saudis on the importance of going for medical check-ups (Kingdom of Saudi Arabia. 2018). Also, the ministry needs to assess specific characteristics in the country's healthcare facilities to understand individual behaviors such as holding patient exit interviews to determine the bottlenecks and impacts of access to the health of Saudi people. The Arab culture is renowned to champion the promotion of healthcare and holds a wise ground on prevention over treatment. Saudi Arabia medics must be highly skilled as well as trained to engage in performing excellent work in hospitals. The supporting leadership style would be useful in providing the initiative and responsibility of each employee. Also, the supporting method will be outstanding in delivering a motivational role to the team of doctors in various companies. The support style is vital in promoting confidence amongst Saudi health workers to ensure they become creative and self-sufficient.</w:t>
      </w:r>
    </w:p>
    <w:p w:rsidR="00D2717B" w:rsidRPr="00D2717B" w:rsidRDefault="00D2717B" w:rsidP="00D2717B">
      <w:pPr>
        <w:spacing w:after="0"/>
        <w:ind w:firstLine="720"/>
        <w:rPr>
          <w:b/>
          <w:szCs w:val="24"/>
        </w:rPr>
      </w:pPr>
      <w:r w:rsidRPr="00D2717B">
        <w:rPr>
          <w:b/>
          <w:szCs w:val="24"/>
        </w:rPr>
        <w:t>The impact of population growth on current Saudi Arabian healthcare access and efficiency</w:t>
      </w:r>
    </w:p>
    <w:p w:rsidR="00D2717B" w:rsidRPr="00D60B2D" w:rsidRDefault="00D2717B" w:rsidP="00D2717B">
      <w:pPr>
        <w:spacing w:after="0"/>
        <w:ind w:firstLine="720"/>
        <w:rPr>
          <w:szCs w:val="24"/>
        </w:rPr>
      </w:pPr>
      <w:r w:rsidRPr="00D60B2D">
        <w:rPr>
          <w:szCs w:val="24"/>
        </w:rPr>
        <w:t>Most patients have high dissatisfaction in the healthcare facilities of Saudi Arabia. The resentment of patients got directed towards the Saudi Ministry of Health's primary health centers. Some attributed their displeasure to the remoteness of the health facilities, working hours of the facilities, the long waiting time to be attended to, and deficiency of specialty clinics. The other issues patients cite for their dissatisfaction with health facilities concern the staff characteristics.</w:t>
      </w:r>
      <w:r w:rsidRPr="007C2C81">
        <w:rPr>
          <w:color w:val="222222"/>
          <w:szCs w:val="24"/>
          <w:shd w:val="clear" w:color="auto" w:fill="FFFFFF"/>
        </w:rPr>
        <w:t xml:space="preserve"> </w:t>
      </w:r>
      <w:r>
        <w:rPr>
          <w:color w:val="222222"/>
          <w:szCs w:val="24"/>
          <w:shd w:val="clear" w:color="auto" w:fill="FFFFFF"/>
        </w:rPr>
        <w:t>(</w:t>
      </w:r>
      <w:r w:rsidRPr="00DE390B">
        <w:rPr>
          <w:rFonts w:cs="Times New Roman"/>
          <w:color w:val="222222"/>
          <w:szCs w:val="24"/>
          <w:shd w:val="clear" w:color="auto" w:fill="FFFFFF"/>
        </w:rPr>
        <w:t>El Bcheraoui</w:t>
      </w:r>
      <w:r>
        <w:rPr>
          <w:color w:val="222222"/>
          <w:szCs w:val="24"/>
          <w:shd w:val="clear" w:color="auto" w:fill="FFFFFF"/>
        </w:rPr>
        <w:t xml:space="preserve"> Et al., 2016).</w:t>
      </w:r>
      <w:r w:rsidRPr="00D60B2D">
        <w:rPr>
          <w:szCs w:val="24"/>
        </w:rPr>
        <w:t xml:space="preserve"> For example, is a language barrier when conversing with medical </w:t>
      </w:r>
      <w:r w:rsidRPr="00D60B2D">
        <w:rPr>
          <w:szCs w:val="24"/>
        </w:rPr>
        <w:lastRenderedPageBreak/>
        <w:t>personnel regarding health status. The interest of management and procedures for patient safety got instigated when there is an occurrence of adverse events within Saudi healthcare facilities</w:t>
      </w:r>
      <w:r>
        <w:rPr>
          <w:szCs w:val="24"/>
        </w:rPr>
        <w:t xml:space="preserve"> </w:t>
      </w:r>
      <w:r w:rsidRPr="00D60B2D">
        <w:rPr>
          <w:szCs w:val="24"/>
        </w:rPr>
        <w:t>(Al Asmri et al., 2019). For example, negligence demonstrated by clinicians in how they handle patients. Nevertheless, the government has reinforced the Ministry of Health with the intent of promoting the utilization of healthcare services provided by health facilities in the country.</w:t>
      </w:r>
    </w:p>
    <w:p w:rsidR="00D2717B" w:rsidRPr="00D60B2D" w:rsidRDefault="00D2717B" w:rsidP="00D2717B">
      <w:pPr>
        <w:spacing w:after="0"/>
        <w:ind w:firstLine="720"/>
        <w:rPr>
          <w:szCs w:val="24"/>
        </w:rPr>
      </w:pPr>
      <w:r w:rsidRPr="00D60B2D">
        <w:rPr>
          <w:szCs w:val="24"/>
        </w:rPr>
        <w:t>Saudis do not make use of the available and reliable healthcare which the Saudi Ministry of Health has got provided. Need for health services only when sick or ill is not as effective as the disease might be at its advanced stage, which may be difficult to cure. Thus one may lose his or her life, unlike reaching out for screening and diagnosis before determining the likelihood of contracting diseases that can get prevented before worsening one's health. Saudis have neglected the essential medical services which got provided from multiple health facilities erected in Saudi Arabia. Therefore, the required medical services they should get given do not become delivered to them.</w:t>
      </w:r>
    </w:p>
    <w:p w:rsidR="00D2717B" w:rsidRDefault="00D2717B" w:rsidP="00D2717B">
      <w:pPr>
        <w:spacing w:after="0"/>
        <w:ind w:firstLine="720"/>
        <w:rPr>
          <w:szCs w:val="24"/>
        </w:rPr>
      </w:pPr>
      <w:r w:rsidRPr="00D60B2D">
        <w:rPr>
          <w:szCs w:val="24"/>
        </w:rPr>
        <w:t>In conclusion, Saudi Arabia has improved the building of its healthcare facilities through increased funding.  It has channeled the colossal amounts of money in establishing the healthcare infrastructures to better the health of the Saudis and expatriates. The government has provided a cost-free health system to be easily accessed by residents of Saudi Arabia. Conversely, most people only seek healthcare services such as screening and prevention or care when they fall sick.</w:t>
      </w:r>
    </w:p>
    <w:p w:rsidR="00D2717B" w:rsidRDefault="00D2717B" w:rsidP="00D2717B">
      <w:pPr>
        <w:spacing w:after="0"/>
        <w:ind w:firstLine="720"/>
        <w:rPr>
          <w:szCs w:val="24"/>
        </w:rPr>
      </w:pPr>
    </w:p>
    <w:p w:rsidR="00D2717B" w:rsidRDefault="00D2717B" w:rsidP="00D2717B">
      <w:pPr>
        <w:spacing w:after="0"/>
        <w:ind w:firstLine="720"/>
        <w:rPr>
          <w:szCs w:val="24"/>
        </w:rPr>
      </w:pPr>
    </w:p>
    <w:p w:rsidR="00D2717B" w:rsidRDefault="00D2717B" w:rsidP="00D2717B">
      <w:pPr>
        <w:spacing w:after="0"/>
        <w:rPr>
          <w:szCs w:val="24"/>
        </w:rPr>
      </w:pPr>
    </w:p>
    <w:p w:rsidR="00D2717B" w:rsidRDefault="00D2717B" w:rsidP="00D2717B">
      <w:pPr>
        <w:spacing w:after="0"/>
        <w:ind w:firstLine="720"/>
        <w:rPr>
          <w:szCs w:val="24"/>
        </w:rPr>
      </w:pPr>
      <w:bookmarkStart w:id="0" w:name="_GoBack"/>
      <w:bookmarkEnd w:id="0"/>
    </w:p>
    <w:p w:rsidR="00D2717B" w:rsidRDefault="00D2717B" w:rsidP="00D2717B">
      <w:pPr>
        <w:spacing w:after="0"/>
        <w:ind w:firstLine="720"/>
        <w:jc w:val="center"/>
        <w:rPr>
          <w:szCs w:val="24"/>
        </w:rPr>
      </w:pPr>
      <w:r>
        <w:rPr>
          <w:szCs w:val="24"/>
        </w:rPr>
        <w:lastRenderedPageBreak/>
        <w:t>References</w:t>
      </w:r>
    </w:p>
    <w:p w:rsidR="00D2717B" w:rsidRPr="00DE390B" w:rsidRDefault="00D2717B" w:rsidP="00D2717B">
      <w:pPr>
        <w:ind w:left="720" w:hanging="720"/>
        <w:rPr>
          <w:rFonts w:cs="Times New Roman"/>
          <w:color w:val="222222"/>
          <w:szCs w:val="24"/>
          <w:shd w:val="clear" w:color="auto" w:fill="FFFFFF"/>
        </w:rPr>
      </w:pPr>
      <w:r w:rsidRPr="00DE390B">
        <w:rPr>
          <w:rFonts w:cs="Times New Roman"/>
          <w:color w:val="222222"/>
          <w:szCs w:val="24"/>
          <w:shd w:val="clear" w:color="auto" w:fill="FFFFFF"/>
        </w:rPr>
        <w:t>Al Asmri, M., Almalki, M. J., Fitzgerald, G., &amp; Clark, M. (2019). The public healthcare system and primary care services in Saudi Arabia: a system in transition. </w:t>
      </w:r>
      <w:r w:rsidRPr="00DE390B">
        <w:rPr>
          <w:rFonts w:cs="Times New Roman"/>
          <w:i/>
          <w:iCs/>
          <w:color w:val="222222"/>
          <w:szCs w:val="24"/>
          <w:shd w:val="clear" w:color="auto" w:fill="FFFFFF"/>
        </w:rPr>
        <w:t>East Mediterr Health J</w:t>
      </w:r>
      <w:r w:rsidRPr="00DE390B">
        <w:rPr>
          <w:rFonts w:cs="Times New Roman"/>
          <w:color w:val="222222"/>
          <w:szCs w:val="24"/>
          <w:shd w:val="clear" w:color="auto" w:fill="FFFFFF"/>
        </w:rPr>
        <w:t>, </w:t>
      </w:r>
      <w:r w:rsidRPr="00DE390B">
        <w:rPr>
          <w:rFonts w:cs="Times New Roman"/>
          <w:i/>
          <w:iCs/>
          <w:color w:val="222222"/>
          <w:szCs w:val="24"/>
          <w:shd w:val="clear" w:color="auto" w:fill="FFFFFF"/>
        </w:rPr>
        <w:t>25</w:t>
      </w:r>
      <w:r w:rsidRPr="00DE390B">
        <w:rPr>
          <w:rFonts w:cs="Times New Roman"/>
          <w:color w:val="222222"/>
          <w:szCs w:val="24"/>
          <w:shd w:val="clear" w:color="auto" w:fill="FFFFFF"/>
        </w:rPr>
        <w:t>.</w:t>
      </w:r>
    </w:p>
    <w:p w:rsidR="00D2717B" w:rsidRDefault="00D2717B" w:rsidP="00D2717B">
      <w:pPr>
        <w:ind w:left="720" w:hanging="720"/>
        <w:rPr>
          <w:color w:val="222222"/>
          <w:szCs w:val="24"/>
          <w:shd w:val="clear" w:color="auto" w:fill="FFFFFF"/>
        </w:rPr>
      </w:pPr>
      <w:r w:rsidRPr="00DE390B">
        <w:rPr>
          <w:rFonts w:cs="Times New Roman"/>
          <w:color w:val="222222"/>
          <w:szCs w:val="24"/>
          <w:shd w:val="clear" w:color="auto" w:fill="FFFFFF"/>
        </w:rPr>
        <w:t>Alsubaiei, M. E., Cafarella, P. A., Frith, P. A., McEvoy, R. D., &amp; Effing, T. W. (2018). Factors influencing management of chronic respiratory diseases in general and chronic obstructive pulmonary disease in particular in Saudi Arabia: An overview. </w:t>
      </w:r>
      <w:r w:rsidRPr="00DE390B">
        <w:rPr>
          <w:rFonts w:cs="Times New Roman"/>
          <w:i/>
          <w:iCs/>
          <w:color w:val="222222"/>
          <w:szCs w:val="24"/>
          <w:shd w:val="clear" w:color="auto" w:fill="FFFFFF"/>
        </w:rPr>
        <w:t>Annals of thoracic medicine</w:t>
      </w:r>
      <w:r w:rsidRPr="00DE390B">
        <w:rPr>
          <w:rFonts w:cs="Times New Roman"/>
          <w:color w:val="222222"/>
          <w:szCs w:val="24"/>
          <w:shd w:val="clear" w:color="auto" w:fill="FFFFFF"/>
        </w:rPr>
        <w:t>, </w:t>
      </w:r>
      <w:r w:rsidRPr="00DE390B">
        <w:rPr>
          <w:rFonts w:cs="Times New Roman"/>
          <w:i/>
          <w:iCs/>
          <w:color w:val="222222"/>
          <w:szCs w:val="24"/>
          <w:shd w:val="clear" w:color="auto" w:fill="FFFFFF"/>
        </w:rPr>
        <w:t>13</w:t>
      </w:r>
      <w:r w:rsidRPr="00DE390B">
        <w:rPr>
          <w:rFonts w:cs="Times New Roman"/>
          <w:color w:val="222222"/>
          <w:szCs w:val="24"/>
          <w:shd w:val="clear" w:color="auto" w:fill="FFFFFF"/>
        </w:rPr>
        <w:t>(3), 144.</w:t>
      </w:r>
    </w:p>
    <w:p w:rsidR="00D2717B" w:rsidRPr="007C2C81" w:rsidRDefault="00D2717B" w:rsidP="00D2717B">
      <w:pPr>
        <w:ind w:left="720" w:hanging="720"/>
        <w:rPr>
          <w:rFonts w:cs="Times New Roman"/>
          <w:color w:val="222222"/>
          <w:szCs w:val="24"/>
          <w:shd w:val="clear" w:color="auto" w:fill="FFFFFF"/>
        </w:rPr>
      </w:pPr>
      <w:r w:rsidRPr="00DE390B">
        <w:rPr>
          <w:rFonts w:cs="Times New Roman"/>
          <w:color w:val="222222"/>
          <w:szCs w:val="24"/>
          <w:shd w:val="clear" w:color="auto" w:fill="FFFFFF"/>
        </w:rPr>
        <w:t>El Bcheraoui, C., Tuffaha, M., Daoud, F., Kravitz, H., AlMazroa, M. A., Al Saeedi, M., ... &amp; Mokdad, A. H. (2015). Access and barriers to healthcare in the Kingdom of Saudi Arabia, 2013: findings from a national multistage survey. </w:t>
      </w:r>
      <w:r w:rsidRPr="00DE390B">
        <w:rPr>
          <w:rFonts w:cs="Times New Roman"/>
          <w:i/>
          <w:iCs/>
          <w:color w:val="222222"/>
          <w:szCs w:val="24"/>
          <w:shd w:val="clear" w:color="auto" w:fill="FFFFFF"/>
        </w:rPr>
        <w:t>BMJ open</w:t>
      </w:r>
      <w:r w:rsidRPr="00DE390B">
        <w:rPr>
          <w:rFonts w:cs="Times New Roman"/>
          <w:color w:val="222222"/>
          <w:szCs w:val="24"/>
          <w:shd w:val="clear" w:color="auto" w:fill="FFFFFF"/>
        </w:rPr>
        <w:t>, </w:t>
      </w:r>
      <w:r w:rsidRPr="00DE390B">
        <w:rPr>
          <w:rFonts w:cs="Times New Roman"/>
          <w:i/>
          <w:iCs/>
          <w:color w:val="222222"/>
          <w:szCs w:val="24"/>
          <w:shd w:val="clear" w:color="auto" w:fill="FFFFFF"/>
        </w:rPr>
        <w:t>5</w:t>
      </w:r>
      <w:r w:rsidRPr="00DE390B">
        <w:rPr>
          <w:rFonts w:cs="Times New Roman"/>
          <w:color w:val="222222"/>
          <w:szCs w:val="24"/>
          <w:shd w:val="clear" w:color="auto" w:fill="FFFFFF"/>
        </w:rPr>
        <w:t>(6), e007801.</w:t>
      </w:r>
    </w:p>
    <w:p w:rsidR="00D2717B" w:rsidRPr="00DE390B" w:rsidRDefault="00D2717B" w:rsidP="00D2717B">
      <w:pPr>
        <w:ind w:left="720" w:hanging="720"/>
        <w:rPr>
          <w:rFonts w:cs="Times New Roman"/>
          <w:szCs w:val="24"/>
        </w:rPr>
      </w:pPr>
      <w:r w:rsidRPr="00DE390B">
        <w:rPr>
          <w:rFonts w:cs="Times New Roman"/>
          <w:szCs w:val="24"/>
        </w:rPr>
        <w:t xml:space="preserve">Kingdom of Saudi Arabia. (2018). National transformation program. Retrieved from https://vision2030.gov.sa/sites/default/files/attachments/NTP%20English%20Public%20Document_2810.pdf </w:t>
      </w:r>
    </w:p>
    <w:p w:rsidR="00D2717B" w:rsidRPr="00085BB8" w:rsidRDefault="00D2717B" w:rsidP="00D2717B">
      <w:pPr>
        <w:spacing w:after="0"/>
        <w:ind w:firstLine="720"/>
        <w:rPr>
          <w:rFonts w:cs="Times New Roman"/>
          <w:szCs w:val="24"/>
        </w:rPr>
      </w:pPr>
    </w:p>
    <w:p w:rsidR="00B773DC" w:rsidRDefault="00B773DC"/>
    <w:sectPr w:rsidR="00B773DC" w:rsidSect="00B773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B98" w:rsidRDefault="00A54B98" w:rsidP="00B773DC">
      <w:pPr>
        <w:spacing w:after="0" w:line="240" w:lineRule="auto"/>
      </w:pPr>
      <w:r>
        <w:separator/>
      </w:r>
    </w:p>
  </w:endnote>
  <w:endnote w:type="continuationSeparator" w:id="0">
    <w:p w:rsidR="00A54B98" w:rsidRDefault="00A54B98" w:rsidP="00B7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B98" w:rsidRDefault="00A54B98" w:rsidP="00B773DC">
      <w:pPr>
        <w:spacing w:after="0" w:line="240" w:lineRule="auto"/>
      </w:pPr>
      <w:r>
        <w:separator/>
      </w:r>
    </w:p>
  </w:footnote>
  <w:footnote w:type="continuationSeparator" w:id="0">
    <w:p w:rsidR="00A54B98" w:rsidRDefault="00A54B98" w:rsidP="00B773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065038"/>
      <w:docPartObj>
        <w:docPartGallery w:val="Page Numbers (Top of Page)"/>
        <w:docPartUnique/>
      </w:docPartObj>
    </w:sdtPr>
    <w:sdtEndPr/>
    <w:sdtContent>
      <w:p w:rsidR="00B773DC" w:rsidRDefault="00B773DC">
        <w:pPr>
          <w:pStyle w:val="Header"/>
          <w:jc w:val="right"/>
        </w:pPr>
        <w:r>
          <w:t>HEALTHCARE SYSTEM IN THE KINGDOM OF SAUDI ARABIA</w:t>
        </w:r>
        <w:r>
          <w:tab/>
        </w:r>
        <w:r w:rsidR="00D2717B">
          <w:fldChar w:fldCharType="begin"/>
        </w:r>
        <w:r w:rsidR="00D2717B">
          <w:instrText xml:space="preserve"> PAGE   \* MERGEFORMAT </w:instrText>
        </w:r>
        <w:r w:rsidR="00D2717B">
          <w:fldChar w:fldCharType="separate"/>
        </w:r>
        <w:r w:rsidR="00D2717B">
          <w:rPr>
            <w:noProof/>
          </w:rPr>
          <w:t>2</w:t>
        </w:r>
        <w:r w:rsidR="00D2717B">
          <w:rPr>
            <w:noProof/>
          </w:rPr>
          <w:fldChar w:fldCharType="end"/>
        </w:r>
      </w:p>
    </w:sdtContent>
  </w:sdt>
  <w:p w:rsidR="00B773DC" w:rsidRDefault="00B773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3DC" w:rsidRDefault="00B773DC">
    <w:pPr>
      <w:pStyle w:val="Header"/>
    </w:pPr>
    <w:r>
      <w:t>Running Head: HEALTHCARE SYSTEM IN THE KINGDOM OF SAUDI ARABIA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773DC"/>
    <w:rsid w:val="00514D12"/>
    <w:rsid w:val="005D799B"/>
    <w:rsid w:val="005F68FB"/>
    <w:rsid w:val="00A54B98"/>
    <w:rsid w:val="00AA5FC1"/>
    <w:rsid w:val="00B40304"/>
    <w:rsid w:val="00B773DC"/>
    <w:rsid w:val="00D2717B"/>
    <w:rsid w:val="00FE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3DC"/>
    <w:rPr>
      <w:rFonts w:ascii="Times New Roman" w:hAnsi="Times New Roman"/>
      <w:sz w:val="24"/>
    </w:rPr>
  </w:style>
  <w:style w:type="paragraph" w:styleId="Footer">
    <w:name w:val="footer"/>
    <w:basedOn w:val="Normal"/>
    <w:link w:val="FooterChar"/>
    <w:uiPriority w:val="99"/>
    <w:semiHidden/>
    <w:unhideWhenUsed/>
    <w:rsid w:val="00B77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73D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1246</Words>
  <Characters>7107</Characters>
  <Application>Microsoft Office Word</Application>
  <DocSecurity>0</DocSecurity>
  <Lines>59</Lines>
  <Paragraphs>16</Paragraphs>
  <ScaleCrop>false</ScaleCrop>
  <Company/>
  <LinksUpToDate>false</LinksUpToDate>
  <CharactersWithSpaces>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BRAYO</cp:lastModifiedBy>
  <cp:revision>3</cp:revision>
  <dcterms:created xsi:type="dcterms:W3CDTF">2019-10-03T21:59:00Z</dcterms:created>
  <dcterms:modified xsi:type="dcterms:W3CDTF">2019-11-01T12:23:00Z</dcterms:modified>
</cp:coreProperties>
</file>